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80CEA4">
      <w:pPr>
        <w:spacing w:line="360" w:lineRule="auto"/>
        <w:rPr>
          <w:rFonts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临桂公路养护中心管养路段普通国省干线安全设施精细化提升工程</w:t>
      </w:r>
    </w:p>
    <w:p w14:paraId="7098DF6D">
      <w:pPr>
        <w:spacing w:line="360" w:lineRule="auto"/>
        <w:jc w:val="center"/>
        <w:rPr>
          <w:rFonts w:ascii="宋体" w:hAnsi="宋体" w:eastAsia="宋体" w:cs="宋体"/>
          <w:b/>
          <w:bCs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sz w:val="30"/>
          <w:szCs w:val="30"/>
        </w:rPr>
        <w:t>成交公告</w:t>
      </w:r>
    </w:p>
    <w:p w14:paraId="0961C043">
      <w:pPr>
        <w:spacing w:line="360" w:lineRule="auto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一、项目编号：GLGL-YH-2025-002</w:t>
      </w:r>
    </w:p>
    <w:p w14:paraId="24743551">
      <w:pPr>
        <w:spacing w:line="360" w:lineRule="auto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二、项目名称：临桂公路养护中心管养路段普通国省干线安全设施精细化提升工程</w:t>
      </w:r>
    </w:p>
    <w:p w14:paraId="5566DAE5">
      <w:pPr>
        <w:spacing w:line="360" w:lineRule="auto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三、成交信息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2"/>
        <w:gridCol w:w="3081"/>
        <w:gridCol w:w="1937"/>
        <w:gridCol w:w="1937"/>
        <w:gridCol w:w="1937"/>
      </w:tblGrid>
      <w:tr w14:paraId="6989F4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2" w:type="dxa"/>
            <w:vAlign w:val="center"/>
          </w:tcPr>
          <w:p w14:paraId="0402647C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序号</w:t>
            </w:r>
          </w:p>
        </w:tc>
        <w:tc>
          <w:tcPr>
            <w:tcW w:w="3081" w:type="dxa"/>
            <w:shd w:val="clear" w:color="auto" w:fill="auto"/>
            <w:vAlign w:val="center"/>
          </w:tcPr>
          <w:p w14:paraId="1741BA27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分标号及标项名称</w:t>
            </w:r>
          </w:p>
        </w:tc>
        <w:tc>
          <w:tcPr>
            <w:tcW w:w="1937" w:type="dxa"/>
            <w:shd w:val="clear" w:color="auto" w:fill="auto"/>
            <w:vAlign w:val="center"/>
          </w:tcPr>
          <w:p w14:paraId="37AC42E1">
            <w:pPr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成交金额(元)</w:t>
            </w:r>
          </w:p>
        </w:tc>
        <w:tc>
          <w:tcPr>
            <w:tcW w:w="1937" w:type="dxa"/>
            <w:shd w:val="clear" w:color="auto" w:fill="auto"/>
            <w:vAlign w:val="center"/>
          </w:tcPr>
          <w:p w14:paraId="69EF47DC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成交供应商名称</w:t>
            </w:r>
          </w:p>
        </w:tc>
        <w:tc>
          <w:tcPr>
            <w:tcW w:w="1937" w:type="dxa"/>
            <w:shd w:val="clear" w:color="auto" w:fill="auto"/>
            <w:vAlign w:val="center"/>
          </w:tcPr>
          <w:p w14:paraId="69CEE57A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成交供应商地址</w:t>
            </w:r>
          </w:p>
        </w:tc>
      </w:tr>
      <w:tr w14:paraId="490E63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2" w:type="dxa"/>
            <w:vAlign w:val="center"/>
          </w:tcPr>
          <w:p w14:paraId="3477647B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1</w:t>
            </w:r>
          </w:p>
        </w:tc>
        <w:tc>
          <w:tcPr>
            <w:tcW w:w="3081" w:type="dxa"/>
            <w:vAlign w:val="center"/>
          </w:tcPr>
          <w:p w14:paraId="18E74B14">
            <w:pPr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A分标：标项名称:G321线K645+300～K655+331段普通国道安全设施精细化提升工程</w:t>
            </w:r>
          </w:p>
        </w:tc>
        <w:tc>
          <w:tcPr>
            <w:tcW w:w="1937" w:type="dxa"/>
            <w:vAlign w:val="center"/>
          </w:tcPr>
          <w:p w14:paraId="1E894586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440493.60</w:t>
            </w:r>
          </w:p>
        </w:tc>
        <w:tc>
          <w:tcPr>
            <w:tcW w:w="1937" w:type="dxa"/>
            <w:vAlign w:val="center"/>
          </w:tcPr>
          <w:p w14:paraId="4C7C9A8C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/>
                <w:sz w:val="24"/>
              </w:rPr>
              <w:t>广西远景建设工程有限公司</w:t>
            </w:r>
          </w:p>
        </w:tc>
        <w:tc>
          <w:tcPr>
            <w:tcW w:w="1937" w:type="dxa"/>
            <w:vAlign w:val="center"/>
          </w:tcPr>
          <w:p w14:paraId="02F94119">
            <w:pPr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桂林市七星区五里店路20号3楼</w:t>
            </w:r>
          </w:p>
        </w:tc>
      </w:tr>
      <w:tr w14:paraId="78F90A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2" w:type="dxa"/>
            <w:vAlign w:val="center"/>
          </w:tcPr>
          <w:p w14:paraId="07D93B6E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</w:t>
            </w:r>
          </w:p>
        </w:tc>
        <w:tc>
          <w:tcPr>
            <w:tcW w:w="3081" w:type="dxa"/>
            <w:vAlign w:val="center"/>
          </w:tcPr>
          <w:p w14:paraId="60F889DA">
            <w:pPr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B分标：标项名称:G321线、322线、G357线、S302线临桂段普通国省干线安全设施精细化提升工程</w:t>
            </w:r>
          </w:p>
        </w:tc>
        <w:tc>
          <w:tcPr>
            <w:tcW w:w="1937" w:type="dxa"/>
            <w:vAlign w:val="center"/>
          </w:tcPr>
          <w:p w14:paraId="5A8F41AC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489492.00</w:t>
            </w:r>
          </w:p>
        </w:tc>
        <w:tc>
          <w:tcPr>
            <w:tcW w:w="1937" w:type="dxa"/>
            <w:vAlign w:val="center"/>
          </w:tcPr>
          <w:p w14:paraId="4EBAB6CC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广西润晟建设工程有限公司</w:t>
            </w:r>
          </w:p>
        </w:tc>
        <w:tc>
          <w:tcPr>
            <w:tcW w:w="1937" w:type="dxa"/>
            <w:vAlign w:val="center"/>
          </w:tcPr>
          <w:p w14:paraId="64628CAF">
            <w:pPr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桂林市七星区会仙路8号公园绿涛湾商业街住宅小区1栋1-13号门面</w:t>
            </w:r>
          </w:p>
        </w:tc>
      </w:tr>
    </w:tbl>
    <w:p w14:paraId="51291A90">
      <w:pPr>
        <w:spacing w:line="360" w:lineRule="auto"/>
        <w:rPr>
          <w:rFonts w:ascii="宋体" w:hAnsi="宋体" w:eastAsia="宋体" w:cs="宋体"/>
          <w:sz w:val="24"/>
        </w:rPr>
      </w:pPr>
    </w:p>
    <w:p w14:paraId="1C2AB6BD">
      <w:pPr>
        <w:spacing w:line="360" w:lineRule="auto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四、主要标的信息</w:t>
      </w:r>
    </w:p>
    <w:tbl>
      <w:tblPr>
        <w:tblStyle w:val="5"/>
        <w:tblW w:w="1003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6"/>
        <w:gridCol w:w="2972"/>
        <w:gridCol w:w="1340"/>
        <w:gridCol w:w="1606"/>
        <w:gridCol w:w="1604"/>
        <w:gridCol w:w="2003"/>
      </w:tblGrid>
      <w:tr w14:paraId="6BF5B1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6" w:type="dxa"/>
            <w:vAlign w:val="center"/>
          </w:tcPr>
          <w:p w14:paraId="0D1A37B2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序号</w:t>
            </w:r>
          </w:p>
        </w:tc>
        <w:tc>
          <w:tcPr>
            <w:tcW w:w="2972" w:type="dxa"/>
            <w:shd w:val="clear" w:color="auto" w:fill="auto"/>
            <w:vAlign w:val="center"/>
          </w:tcPr>
          <w:p w14:paraId="053ADAED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分标号及标项名称</w:t>
            </w:r>
          </w:p>
        </w:tc>
        <w:tc>
          <w:tcPr>
            <w:tcW w:w="1340" w:type="dxa"/>
            <w:shd w:val="clear" w:color="auto" w:fill="auto"/>
            <w:vAlign w:val="center"/>
          </w:tcPr>
          <w:p w14:paraId="272B4E41">
            <w:pPr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采购需求</w:t>
            </w:r>
          </w:p>
        </w:tc>
        <w:tc>
          <w:tcPr>
            <w:tcW w:w="1606" w:type="dxa"/>
            <w:shd w:val="clear" w:color="auto" w:fill="auto"/>
            <w:vAlign w:val="center"/>
          </w:tcPr>
          <w:p w14:paraId="24331841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要求工期</w:t>
            </w:r>
          </w:p>
        </w:tc>
        <w:tc>
          <w:tcPr>
            <w:tcW w:w="1604" w:type="dxa"/>
            <w:shd w:val="clear" w:color="auto" w:fill="auto"/>
            <w:vAlign w:val="center"/>
          </w:tcPr>
          <w:p w14:paraId="78E27042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项目经理</w:t>
            </w:r>
          </w:p>
        </w:tc>
        <w:tc>
          <w:tcPr>
            <w:tcW w:w="2003" w:type="dxa"/>
            <w:shd w:val="clear" w:color="auto" w:fill="auto"/>
            <w:vAlign w:val="center"/>
          </w:tcPr>
          <w:p w14:paraId="78BCDFF3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执业证书信息</w:t>
            </w:r>
          </w:p>
        </w:tc>
      </w:tr>
      <w:tr w14:paraId="1FF0A7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6" w:type="dxa"/>
            <w:vAlign w:val="center"/>
          </w:tcPr>
          <w:p w14:paraId="10C00F34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1</w:t>
            </w:r>
          </w:p>
        </w:tc>
        <w:tc>
          <w:tcPr>
            <w:tcW w:w="2972" w:type="dxa"/>
            <w:vAlign w:val="center"/>
          </w:tcPr>
          <w:p w14:paraId="6CB2C7BC">
            <w:pPr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A分标：标项名称:G321线K645+300～K655+331段普通国道安全设施精细化提升工程</w:t>
            </w:r>
          </w:p>
        </w:tc>
        <w:tc>
          <w:tcPr>
            <w:tcW w:w="1340" w:type="dxa"/>
            <w:vAlign w:val="center"/>
          </w:tcPr>
          <w:p w14:paraId="24E5C53E">
            <w:pPr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详见竞争性谈判文件</w:t>
            </w:r>
          </w:p>
        </w:tc>
        <w:tc>
          <w:tcPr>
            <w:tcW w:w="1606" w:type="dxa"/>
            <w:vAlign w:val="center"/>
          </w:tcPr>
          <w:p w14:paraId="39AECC89">
            <w:pPr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</w:t>
            </w:r>
            <w:r>
              <w:rPr>
                <w:rFonts w:hint="eastAsia" w:ascii="宋体" w:hAnsi="宋体" w:eastAsia="宋体" w:cs="宋体"/>
                <w:sz w:val="24"/>
              </w:rPr>
              <w:t>025年2月28日完成所有工作</w:t>
            </w:r>
          </w:p>
        </w:tc>
        <w:tc>
          <w:tcPr>
            <w:tcW w:w="1604" w:type="dxa"/>
            <w:vAlign w:val="center"/>
          </w:tcPr>
          <w:p w14:paraId="2515E06F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廖春琪</w:t>
            </w:r>
          </w:p>
        </w:tc>
        <w:tc>
          <w:tcPr>
            <w:tcW w:w="2003" w:type="dxa"/>
            <w:vAlign w:val="center"/>
          </w:tcPr>
          <w:p w14:paraId="7952CABC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二级建造师（公路工程）</w:t>
            </w:r>
          </w:p>
          <w:p w14:paraId="75A56C12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桂245070909604</w:t>
            </w:r>
          </w:p>
        </w:tc>
      </w:tr>
      <w:tr w14:paraId="1234DE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6" w:type="dxa"/>
            <w:vAlign w:val="center"/>
          </w:tcPr>
          <w:p w14:paraId="7238FC94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</w:t>
            </w:r>
          </w:p>
        </w:tc>
        <w:tc>
          <w:tcPr>
            <w:tcW w:w="2972" w:type="dxa"/>
            <w:vAlign w:val="center"/>
          </w:tcPr>
          <w:p w14:paraId="56C5C20F">
            <w:pPr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B分标：标项名称:G321线、322线、G357线、S302线临桂段普通国省干线安全设施精细化提升工程</w:t>
            </w:r>
          </w:p>
        </w:tc>
        <w:tc>
          <w:tcPr>
            <w:tcW w:w="1340" w:type="dxa"/>
            <w:vAlign w:val="center"/>
          </w:tcPr>
          <w:p w14:paraId="49BD905A">
            <w:pPr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详见竞争性谈判文件</w:t>
            </w:r>
          </w:p>
        </w:tc>
        <w:tc>
          <w:tcPr>
            <w:tcW w:w="1606" w:type="dxa"/>
            <w:vAlign w:val="center"/>
          </w:tcPr>
          <w:p w14:paraId="21243082">
            <w:pPr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</w:t>
            </w:r>
            <w:r>
              <w:rPr>
                <w:rFonts w:hint="eastAsia" w:ascii="宋体" w:hAnsi="宋体" w:eastAsia="宋体" w:cs="宋体"/>
                <w:sz w:val="24"/>
              </w:rPr>
              <w:t>025年2月28日完成所有工作</w:t>
            </w:r>
          </w:p>
        </w:tc>
        <w:tc>
          <w:tcPr>
            <w:tcW w:w="1604" w:type="dxa"/>
            <w:vAlign w:val="center"/>
          </w:tcPr>
          <w:p w14:paraId="59E4F6A6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韦清怀</w:t>
            </w:r>
          </w:p>
        </w:tc>
        <w:tc>
          <w:tcPr>
            <w:tcW w:w="2003" w:type="dxa"/>
            <w:vAlign w:val="center"/>
          </w:tcPr>
          <w:p w14:paraId="2534510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二级建造师（公路工程）</w:t>
            </w:r>
          </w:p>
          <w:p w14:paraId="56B6AC66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桂245131336298</w:t>
            </w:r>
          </w:p>
        </w:tc>
      </w:tr>
    </w:tbl>
    <w:p w14:paraId="2C36EC57">
      <w:pPr>
        <w:spacing w:line="360" w:lineRule="auto"/>
        <w:rPr>
          <w:rFonts w:ascii="宋体" w:hAnsi="宋体" w:eastAsia="宋体" w:cs="宋体"/>
          <w:sz w:val="24"/>
        </w:rPr>
      </w:pPr>
    </w:p>
    <w:p w14:paraId="3033FC64">
      <w:pPr>
        <w:spacing w:line="360" w:lineRule="auto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五、评审专家名单：秦玉英、韦敏、全昭吉</w:t>
      </w:r>
    </w:p>
    <w:p w14:paraId="75C32200">
      <w:pPr>
        <w:spacing w:line="360" w:lineRule="auto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六、公告期限</w:t>
      </w:r>
    </w:p>
    <w:p w14:paraId="0FD27694"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自本公告发布之日起1个工作日。</w:t>
      </w:r>
    </w:p>
    <w:p w14:paraId="5B381F16">
      <w:pPr>
        <w:spacing w:line="360" w:lineRule="auto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七、代理服务收费标准及金额</w:t>
      </w:r>
    </w:p>
    <w:p w14:paraId="4AFEEABB"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1.成交供应商领取成交通知书前，参照计价格[2002]1980号《招标代理服务收费管理暂行办法》工程类收费标准向成交供应商收取。（单个分标代理费不足5000元的按5000元收取）。</w:t>
      </w:r>
    </w:p>
    <w:p w14:paraId="602856F6"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2.</w:t>
      </w:r>
      <w:bookmarkStart w:id="0" w:name="_GoBack"/>
      <w:bookmarkEnd w:id="0"/>
      <w:r>
        <w:rPr>
          <w:rFonts w:hint="eastAsia" w:ascii="宋体" w:hAnsi="宋体" w:eastAsia="宋体" w:cs="宋体"/>
          <w:sz w:val="24"/>
        </w:rPr>
        <w:t>代理服务收费金额（元）：A分标：5000元；B分标：5000元。</w:t>
      </w:r>
    </w:p>
    <w:p w14:paraId="653FD8E4">
      <w:pPr>
        <w:spacing w:line="360" w:lineRule="auto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八、公告发布媒体</w:t>
      </w:r>
    </w:p>
    <w:p w14:paraId="3043A452"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1.公告发布媒体广西壮族自治区桂林公路发展中心（http://www.gxglgl.org.cn/）。</w:t>
      </w:r>
    </w:p>
    <w:p w14:paraId="48EED7FB"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2.供应商认为成交结果使自己的权益受到损害的，可以在成交公告期限届满之日起7个工作日内以书面形式向采购代理机构提出质疑，逾期将不再受理。</w:t>
      </w:r>
    </w:p>
    <w:p w14:paraId="79CA8CC7">
      <w:pPr>
        <w:spacing w:line="360" w:lineRule="auto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九、凡对本次公告内容提出询问，请按以下方式联系。</w:t>
      </w:r>
    </w:p>
    <w:p w14:paraId="3D799EB9">
      <w:pPr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1.采购人信息</w:t>
      </w:r>
    </w:p>
    <w:p w14:paraId="3EF42A98">
      <w:pPr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名称：广西壮族自治区临桂公路养护中心</w:t>
      </w:r>
    </w:p>
    <w:p w14:paraId="734FBC0F">
      <w:pPr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地址：桂林市瓦窑西路5号</w:t>
      </w:r>
    </w:p>
    <w:p w14:paraId="224AFAD3">
      <w:pPr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电话：0773-3602405</w:t>
      </w:r>
    </w:p>
    <w:p w14:paraId="7D7DA11F">
      <w:pPr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2.采购代理机构信息</w:t>
      </w:r>
    </w:p>
    <w:p w14:paraId="39FA64E5">
      <w:pPr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名称：广西隆欣建设工程管理有限公司</w:t>
      </w:r>
    </w:p>
    <w:p w14:paraId="55E68A9B">
      <w:pPr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地址：桂林市七星区空明西路29号本元大厦A座4楼</w:t>
      </w:r>
    </w:p>
    <w:p w14:paraId="069BB4C4">
      <w:pPr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联系人及电话：马工，0773-5866567</w:t>
      </w:r>
    </w:p>
    <w:p w14:paraId="7CBEE854">
      <w:pPr>
        <w:spacing w:line="360" w:lineRule="auto"/>
        <w:rPr>
          <w:rFonts w:ascii="宋体" w:hAnsi="宋体" w:eastAsia="宋体" w:cs="宋体"/>
          <w:sz w:val="24"/>
        </w:rPr>
      </w:pPr>
    </w:p>
    <w:p w14:paraId="30C09D2A">
      <w:pPr>
        <w:spacing w:line="360" w:lineRule="auto"/>
        <w:ind w:firstLine="4800" w:firstLineChars="20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广西壮族自治区临桂公路养护中心</w:t>
      </w:r>
    </w:p>
    <w:p w14:paraId="50EED9C0">
      <w:pPr>
        <w:spacing w:line="360" w:lineRule="auto"/>
        <w:rPr>
          <w:rFonts w:ascii="宋体" w:hAnsi="宋体" w:eastAsia="宋体" w:cs="宋体"/>
          <w:color w:val="0000FF"/>
          <w:sz w:val="24"/>
        </w:rPr>
      </w:pPr>
      <w:r>
        <w:rPr>
          <w:rFonts w:hint="eastAsia" w:ascii="宋体" w:hAnsi="宋体" w:eastAsia="宋体" w:cs="宋体"/>
          <w:sz w:val="24"/>
        </w:rPr>
        <w:t xml:space="preserve">                                           </w:t>
      </w:r>
      <w:r>
        <w:rPr>
          <w:rFonts w:hint="eastAsia" w:ascii="宋体" w:hAnsi="宋体" w:eastAsia="宋体" w:cs="宋体"/>
          <w:color w:val="0000FF"/>
          <w:sz w:val="24"/>
        </w:rPr>
        <w:t xml:space="preserve"> 2025 年1月13日</w:t>
      </w:r>
    </w:p>
    <w:p w14:paraId="6AD4DF25"/>
    <w:p w14:paraId="1F236FE8"/>
    <w:sectPr>
      <w:footerReference r:id="rId3" w:type="default"/>
      <w:pgSz w:w="11906" w:h="16838"/>
      <w:pgMar w:top="1219" w:right="1219" w:bottom="1219" w:left="121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F7DC8A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4615263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4615263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4B50"/>
    <w:rsid w:val="002C125C"/>
    <w:rsid w:val="00ED4B50"/>
    <w:rsid w:val="13FC24FE"/>
    <w:rsid w:val="1C6127C7"/>
    <w:rsid w:val="5E1222A6"/>
    <w:rsid w:val="64CE1C42"/>
    <w:rsid w:val="7A970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MAX</Company>
  <Pages>2</Pages>
  <Words>835</Words>
  <Characters>1036</Characters>
  <Lines>2</Lines>
  <Paragraphs>2</Paragraphs>
  <TotalTime>0</TotalTime>
  <ScaleCrop>false</ScaleCrop>
  <LinksUpToDate>false</LinksUpToDate>
  <CharactersWithSpaces>1081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2025-01-10T06:49:00Z</dcterms:created>
  <dc:creator>Administrator</dc:creator>
  <cp:lastModifiedBy>阳彩云</cp:lastModifiedBy>
  <dcterms:modified xsi:type="dcterms:W3CDTF">2025-01-10T07:44:23Z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KSOTemplateDocerSaveRecord">
    <vt:lpwstr>eyJoZGlkIjoiM2RjM2RmMjQ5ZjhhZDg1YzlkYTgwYzQ5ODIzZjI0NzgiLCJ1c2VySWQiOiI1ODA4NDMzNzcifQ==</vt:lpwstr>
  </property>
  <property fmtid="{D5CDD505-2E9C-101B-9397-08002B2CF9AE}" pid="4" name="ICV">
    <vt:lpwstr>E8973F05D75A47639A057E2C7C7E25C2_12</vt:lpwstr>
  </property>
</Properties>
</file>